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804CC" w:rsidRPr="000804CC" w:rsidRDefault="000804CC" w:rsidP="000804CC">
      <w:pPr>
        <w:jc w:val="center"/>
        <w:rPr>
          <w:rFonts w:ascii="Verdana" w:hAnsi="Verdana"/>
          <w:b/>
          <w:sz w:val="32"/>
          <w:szCs w:val="32"/>
          <w:u w:val="single"/>
        </w:rPr>
      </w:pPr>
      <w:bookmarkStart w:id="0" w:name="_GoBack"/>
      <w:bookmarkEnd w:id="0"/>
      <w:r w:rsidRPr="000804CC">
        <w:rPr>
          <w:rFonts w:ascii="Verdana" w:hAnsi="Verdana"/>
          <w:b/>
          <w:sz w:val="32"/>
          <w:szCs w:val="32"/>
          <w:u w:val="single"/>
        </w:rPr>
        <w:t>Manifiesto contra la Violencia de Género</w:t>
      </w:r>
    </w:p>
    <w:p w:rsidR="000804CC" w:rsidRDefault="000804CC" w:rsidP="000804CC">
      <w:pPr>
        <w:jc w:val="both"/>
        <w:rPr>
          <w:rFonts w:ascii="Verdana" w:hAnsi="Verdana"/>
          <w:sz w:val="32"/>
          <w:szCs w:val="32"/>
        </w:rPr>
      </w:pPr>
    </w:p>
    <w:p w:rsidR="000804CC" w:rsidRDefault="000804CC" w:rsidP="000804CC">
      <w:pPr>
        <w:ind w:firstLine="708"/>
        <w:jc w:val="both"/>
        <w:rPr>
          <w:rFonts w:ascii="Verdana" w:hAnsi="Verdana"/>
          <w:sz w:val="32"/>
          <w:szCs w:val="32"/>
        </w:rPr>
      </w:pPr>
      <w:r w:rsidRPr="000804CC">
        <w:rPr>
          <w:rFonts w:ascii="Verdana" w:hAnsi="Verdana"/>
          <w:sz w:val="32"/>
          <w:szCs w:val="32"/>
        </w:rPr>
        <w:t xml:space="preserve">En el Día Internacional para la Eliminación de la Violencia contra la Mujer, la sociedad </w:t>
      </w:r>
      <w:r w:rsidR="00601051">
        <w:rPr>
          <w:rFonts w:ascii="Verdana" w:hAnsi="Verdana"/>
          <w:sz w:val="32"/>
          <w:szCs w:val="32"/>
        </w:rPr>
        <w:t xml:space="preserve">lumbrerense </w:t>
      </w:r>
      <w:r w:rsidRPr="000804CC">
        <w:rPr>
          <w:rFonts w:ascii="Verdana" w:hAnsi="Verdana"/>
          <w:sz w:val="32"/>
          <w:szCs w:val="32"/>
        </w:rPr>
        <w:t>vuelve a manifestar su rechazo y condena a la violencia de género.</w:t>
      </w:r>
    </w:p>
    <w:p w:rsidR="00601051" w:rsidRDefault="000804CC" w:rsidP="000804CC">
      <w:pPr>
        <w:jc w:val="both"/>
        <w:rPr>
          <w:rFonts w:ascii="Verdana" w:hAnsi="Verdana"/>
          <w:sz w:val="32"/>
          <w:szCs w:val="32"/>
        </w:rPr>
      </w:pPr>
      <w:r w:rsidRPr="000804CC">
        <w:rPr>
          <w:rFonts w:ascii="Verdana" w:hAnsi="Verdana"/>
          <w:sz w:val="32"/>
          <w:szCs w:val="32"/>
        </w:rPr>
        <w:t xml:space="preserve"> </w:t>
      </w:r>
      <w:r>
        <w:rPr>
          <w:rFonts w:ascii="Verdana" w:hAnsi="Verdana"/>
          <w:sz w:val="32"/>
          <w:szCs w:val="32"/>
        </w:rPr>
        <w:tab/>
      </w:r>
      <w:r w:rsidRPr="000804CC">
        <w:rPr>
          <w:rFonts w:ascii="Verdana" w:hAnsi="Verdana"/>
          <w:sz w:val="32"/>
          <w:szCs w:val="32"/>
        </w:rPr>
        <w:t xml:space="preserve">Hay un gran número de mujeres, demasiadas, que, aún hoy, sufren violencia sólo por el hecho de ser mujer. </w:t>
      </w:r>
    </w:p>
    <w:p w:rsidR="000804CC" w:rsidRDefault="000804CC" w:rsidP="000804CC">
      <w:pPr>
        <w:jc w:val="both"/>
        <w:rPr>
          <w:rFonts w:ascii="Verdana" w:hAnsi="Verdana"/>
          <w:sz w:val="32"/>
          <w:szCs w:val="32"/>
        </w:rPr>
      </w:pPr>
      <w:r>
        <w:rPr>
          <w:rFonts w:ascii="Verdana" w:hAnsi="Verdana"/>
          <w:sz w:val="32"/>
          <w:szCs w:val="32"/>
        </w:rPr>
        <w:tab/>
      </w:r>
      <w:r w:rsidRPr="000804CC">
        <w:rPr>
          <w:rFonts w:ascii="Verdana" w:hAnsi="Verdana"/>
          <w:sz w:val="32"/>
          <w:szCs w:val="32"/>
        </w:rPr>
        <w:t xml:space="preserve">Hoy es momento de recordar a las 51 mujeres y 2 niños que han sido asesinadas en lo que va de año, de recordar a los 41 niños y niñas huérfanos y huérfanas a causa de esas muertes atroces, de recordar a cada víctima y considerarla como una pérdida irreparable, y sobre todo, de recordar la importancia de no permanecer impasibles, en silencio, ante la barbarie que nos azota cada día. </w:t>
      </w:r>
    </w:p>
    <w:p w:rsidR="000804CC" w:rsidRDefault="000804CC" w:rsidP="000804CC">
      <w:pPr>
        <w:ind w:firstLine="708"/>
        <w:jc w:val="both"/>
        <w:rPr>
          <w:rFonts w:ascii="Verdana" w:hAnsi="Verdana"/>
          <w:sz w:val="32"/>
          <w:szCs w:val="32"/>
        </w:rPr>
      </w:pPr>
      <w:r w:rsidRPr="000804CC">
        <w:rPr>
          <w:rFonts w:ascii="Verdana" w:hAnsi="Verdana"/>
          <w:sz w:val="32"/>
          <w:szCs w:val="32"/>
        </w:rPr>
        <w:t xml:space="preserve">Tampoco podemos olvidar a mujeres que, por su situación social, pueden sufrir una doble discriminación: mujeres con discapacidad, mujeres de etnia gitana, mujeres refugiadas o inmigrantes… en definitiva mujeres especialmente vulnerables. Al igual que no debemos olvidar otras formas de violencia ejercidas contra la mujer: los matrimonios forzados, concertados o a edad temprana, la trata de mujeres y niñas con fines de explotación sexual, la mutilación genital femenina... </w:t>
      </w:r>
    </w:p>
    <w:p w:rsidR="00601051" w:rsidRDefault="000804CC" w:rsidP="000804CC">
      <w:pPr>
        <w:ind w:firstLine="708"/>
        <w:jc w:val="both"/>
        <w:rPr>
          <w:rFonts w:ascii="Verdana" w:hAnsi="Verdana"/>
          <w:sz w:val="32"/>
          <w:szCs w:val="32"/>
        </w:rPr>
      </w:pPr>
      <w:r w:rsidRPr="000804CC">
        <w:rPr>
          <w:rFonts w:ascii="Verdana" w:hAnsi="Verdana"/>
          <w:sz w:val="32"/>
          <w:szCs w:val="32"/>
        </w:rPr>
        <w:lastRenderedPageBreak/>
        <w:t xml:space="preserve">Todos y todas debemos plantar cara a todo tipo de violencia machista que empobrece nuestra sociedad. </w:t>
      </w:r>
    </w:p>
    <w:p w:rsidR="000804CC" w:rsidRDefault="000804CC" w:rsidP="000804CC">
      <w:pPr>
        <w:ind w:firstLine="708"/>
        <w:jc w:val="both"/>
        <w:rPr>
          <w:rFonts w:ascii="Verdana" w:hAnsi="Verdana"/>
          <w:sz w:val="32"/>
          <w:szCs w:val="32"/>
        </w:rPr>
      </w:pPr>
      <w:r w:rsidRPr="000804CC">
        <w:rPr>
          <w:rFonts w:ascii="Verdana" w:hAnsi="Verdana"/>
          <w:sz w:val="32"/>
          <w:szCs w:val="32"/>
        </w:rPr>
        <w:t>Es también un día para el reconocimiento de todos los profesionales que ayudan a recorrer el camino de la esperanza a mujeres supervivientes de la violencia, apoyándolas a empoderarse y rehacer sus vidas. Profesionales que trabajan cada día con el objetivo común de poner fin a la violencia de género.</w:t>
      </w:r>
    </w:p>
    <w:p w:rsidR="000804CC" w:rsidRDefault="000804CC" w:rsidP="000804CC">
      <w:pPr>
        <w:ind w:firstLine="708"/>
        <w:jc w:val="both"/>
        <w:rPr>
          <w:rFonts w:ascii="Verdana" w:hAnsi="Verdana"/>
          <w:sz w:val="32"/>
          <w:szCs w:val="32"/>
        </w:rPr>
      </w:pPr>
      <w:r w:rsidRPr="000804CC">
        <w:rPr>
          <w:rFonts w:ascii="Verdana" w:hAnsi="Verdana"/>
          <w:sz w:val="32"/>
          <w:szCs w:val="32"/>
        </w:rPr>
        <w:t xml:space="preserve"> Es por ello que hoy, como cada día, manifestamos nuestra condena absoluta ante la violencia de género y trasladamos nuestro apoyo incondicional a las víctimas, tanto a las mujeres como a los niños y niñas que están expuestos al maltrato que soportan sus madres.</w:t>
      </w:r>
    </w:p>
    <w:p w:rsidR="00601051" w:rsidRDefault="000804CC" w:rsidP="000804CC">
      <w:pPr>
        <w:jc w:val="both"/>
        <w:rPr>
          <w:rFonts w:ascii="Verdana" w:hAnsi="Verdana"/>
          <w:sz w:val="32"/>
          <w:szCs w:val="32"/>
        </w:rPr>
      </w:pPr>
      <w:r w:rsidRPr="000804CC">
        <w:rPr>
          <w:rFonts w:ascii="Verdana" w:hAnsi="Verdana"/>
          <w:sz w:val="32"/>
          <w:szCs w:val="32"/>
        </w:rPr>
        <w:t xml:space="preserve"> </w:t>
      </w:r>
      <w:r>
        <w:rPr>
          <w:rFonts w:ascii="Verdana" w:hAnsi="Verdana"/>
          <w:sz w:val="32"/>
          <w:szCs w:val="32"/>
        </w:rPr>
        <w:tab/>
      </w:r>
      <w:r w:rsidRPr="000804CC">
        <w:rPr>
          <w:rFonts w:ascii="Verdana" w:hAnsi="Verdana"/>
          <w:sz w:val="32"/>
          <w:szCs w:val="32"/>
        </w:rPr>
        <w:t>Con la lectura de este Manifiesto contra la Violencia de Género, queremos dejar constancia de nuestro compromiso social con ésta lucha, que debe ser conjunta contra cualquier acto que atente contra la dignidad de la mujer, y defender u</w:t>
      </w:r>
      <w:r w:rsidR="00601051">
        <w:rPr>
          <w:rFonts w:ascii="Verdana" w:hAnsi="Verdana"/>
          <w:sz w:val="32"/>
          <w:szCs w:val="32"/>
        </w:rPr>
        <w:t>na sociedad justa e igualitaria.</w:t>
      </w:r>
      <w:r w:rsidRPr="000804CC">
        <w:rPr>
          <w:rFonts w:ascii="Verdana" w:hAnsi="Verdana"/>
          <w:sz w:val="32"/>
          <w:szCs w:val="32"/>
        </w:rPr>
        <w:t xml:space="preserve"> </w:t>
      </w:r>
    </w:p>
    <w:p w:rsidR="000804CC" w:rsidRDefault="000804CC" w:rsidP="000804CC">
      <w:pPr>
        <w:jc w:val="both"/>
        <w:rPr>
          <w:rFonts w:ascii="Verdana" w:hAnsi="Verdana"/>
          <w:sz w:val="32"/>
          <w:szCs w:val="32"/>
        </w:rPr>
      </w:pPr>
      <w:r>
        <w:rPr>
          <w:rFonts w:ascii="Verdana" w:hAnsi="Verdana"/>
          <w:sz w:val="32"/>
          <w:szCs w:val="32"/>
        </w:rPr>
        <w:tab/>
      </w:r>
      <w:r w:rsidRPr="000804CC">
        <w:rPr>
          <w:rFonts w:ascii="Verdana" w:hAnsi="Verdana"/>
          <w:sz w:val="32"/>
          <w:szCs w:val="32"/>
        </w:rPr>
        <w:t>En el día de hoy, todos y todas, deseamos con esperanza que en un futuro próximo no haya ningún motivo para conmemorar el día 25 de noviembre como el Día Internacional de la Eliminación de la Violencia contra las Mujeres y con la certeza de que no existen barreras ideológicas que pongan freno a una lucha común contra la violencia de género.</w:t>
      </w:r>
    </w:p>
    <w:p w:rsidR="00612F14" w:rsidRPr="000804CC" w:rsidRDefault="000804CC" w:rsidP="000804CC">
      <w:pPr>
        <w:jc w:val="both"/>
        <w:rPr>
          <w:rFonts w:ascii="Verdana" w:hAnsi="Verdana"/>
          <w:sz w:val="32"/>
          <w:szCs w:val="32"/>
        </w:rPr>
      </w:pPr>
      <w:r w:rsidRPr="000804CC">
        <w:rPr>
          <w:rFonts w:ascii="Verdana" w:hAnsi="Verdana"/>
          <w:sz w:val="32"/>
          <w:szCs w:val="32"/>
        </w:rPr>
        <w:lastRenderedPageBreak/>
        <w:t xml:space="preserve"> </w:t>
      </w:r>
      <w:r>
        <w:rPr>
          <w:rFonts w:ascii="Verdana" w:hAnsi="Verdana"/>
          <w:sz w:val="32"/>
          <w:szCs w:val="32"/>
        </w:rPr>
        <w:tab/>
      </w:r>
      <w:r w:rsidRPr="000804CC">
        <w:rPr>
          <w:rFonts w:ascii="Verdana" w:hAnsi="Verdana"/>
          <w:sz w:val="32"/>
          <w:szCs w:val="32"/>
        </w:rPr>
        <w:t xml:space="preserve">Es por todo ello, que desde </w:t>
      </w:r>
      <w:r w:rsidR="00601051">
        <w:rPr>
          <w:rFonts w:ascii="Verdana" w:hAnsi="Verdana"/>
          <w:sz w:val="32"/>
          <w:szCs w:val="32"/>
        </w:rPr>
        <w:t>el Ayuntamiento de Puerto Lumbreras</w:t>
      </w:r>
      <w:r w:rsidRPr="000804CC">
        <w:rPr>
          <w:rFonts w:ascii="Verdana" w:hAnsi="Verdana"/>
          <w:sz w:val="32"/>
          <w:szCs w:val="32"/>
        </w:rPr>
        <w:t xml:space="preserve"> asumimos como nuestro, el compromiso de luchar contra todo tipo de violencia machista, desarrollando y aplicando políticas sociales, implicando a todos los organismos, ampliando la red de recursos, con el único fin de proteger a las víctimas que están sufriendo esta lacra social, no permaneciendo en silencio ante la violencia y trasmitiendo a las generaciones futuras el respeto a la igualdad entre mujeres y hombres.</w:t>
      </w:r>
    </w:p>
    <w:sectPr w:rsidR="00612F14" w:rsidRPr="000804C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7"/>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804CC"/>
    <w:rsid w:val="000804CC"/>
    <w:rsid w:val="00601051"/>
    <w:rsid w:val="00612F14"/>
    <w:rsid w:val="00CA19D8"/>
    <w:rsid w:val="00D4783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1A82CD0-BC7E-9548-B59A-71AE27856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60105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0105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453</Words>
  <Characters>2497</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 invitado</cp:lastModifiedBy>
  <cp:revision>2</cp:revision>
  <cp:lastPrinted>2019-11-20T08:42:00Z</cp:lastPrinted>
  <dcterms:created xsi:type="dcterms:W3CDTF">2019-11-24T10:35:00Z</dcterms:created>
  <dcterms:modified xsi:type="dcterms:W3CDTF">2019-11-24T10:35:00Z</dcterms:modified>
</cp:coreProperties>
</file>